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999311A"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2B64A7">
              <w:rPr>
                <w:rFonts w:ascii="Arial" w:hAnsi="Arial" w:cs="Arial"/>
                <w:b/>
                <w:sz w:val="16"/>
                <w:szCs w:val="16"/>
              </w:rPr>
              <w:t>6</w:t>
            </w:r>
            <w:r w:rsidR="00F86C3B">
              <w:rPr>
                <w:rFonts w:ascii="Arial" w:hAnsi="Arial" w:cs="Arial"/>
                <w:b/>
                <w:sz w:val="16"/>
                <w:szCs w:val="16"/>
              </w:rPr>
              <w:t>5</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078938D" w:rsidR="00EC3BC2" w:rsidRPr="006F168E" w:rsidRDefault="00F86C3B" w:rsidP="006F168E">
            <w:pPr>
              <w:overflowPunct w:val="0"/>
              <w:autoSpaceDE w:val="0"/>
              <w:snapToGrid w:val="0"/>
              <w:spacing w:after="101" w:line="216" w:lineRule="atLeast"/>
              <w:jc w:val="both"/>
              <w:textAlignment w:val="baseline"/>
              <w:rPr>
                <w:rFonts w:ascii="Arial" w:eastAsia="Helvetica" w:hAnsi="Arial" w:cs="Arial"/>
                <w:sz w:val="16"/>
                <w:szCs w:val="16"/>
              </w:rPr>
            </w:pPr>
            <w:r w:rsidRPr="00F86C3B">
              <w:rPr>
                <w:rFonts w:ascii="Arial" w:eastAsia="Helvetica" w:hAnsi="Arial" w:cs="Arial"/>
                <w:sz w:val="16"/>
                <w:szCs w:val="16"/>
              </w:rPr>
              <w:t>Construcción de pavimentación del camino Acayuca E.C. (</w:t>
            </w:r>
            <w:proofErr w:type="spellStart"/>
            <w:r w:rsidRPr="00F86C3B">
              <w:rPr>
                <w:rFonts w:ascii="Arial" w:eastAsia="Helvetica" w:hAnsi="Arial" w:cs="Arial"/>
                <w:sz w:val="16"/>
                <w:szCs w:val="16"/>
              </w:rPr>
              <w:t>Otongo</w:t>
            </w:r>
            <w:proofErr w:type="spellEnd"/>
            <w:r w:rsidRPr="00F86C3B">
              <w:rPr>
                <w:rFonts w:ascii="Arial" w:eastAsia="Helvetica" w:hAnsi="Arial" w:cs="Arial"/>
                <w:sz w:val="16"/>
                <w:szCs w:val="16"/>
              </w:rPr>
              <w:t xml:space="preserve"> - </w:t>
            </w:r>
            <w:proofErr w:type="spellStart"/>
            <w:r w:rsidRPr="00F86C3B">
              <w:rPr>
                <w:rFonts w:ascii="Arial" w:eastAsia="Helvetica" w:hAnsi="Arial" w:cs="Arial"/>
                <w:sz w:val="16"/>
                <w:szCs w:val="16"/>
              </w:rPr>
              <w:t>Tepehuacán</w:t>
            </w:r>
            <w:proofErr w:type="spellEnd"/>
            <w:r w:rsidRPr="00F86C3B">
              <w:rPr>
                <w:rFonts w:ascii="Arial" w:eastAsia="Helvetica" w:hAnsi="Arial" w:cs="Arial"/>
                <w:sz w:val="16"/>
                <w:szCs w:val="16"/>
              </w:rPr>
              <w:t xml:space="preserve"> de Guerrero), en el municipio de Molango; ubicada en la localidad de Acayuca, Municipio de Molango, Estado de Hidalgo</w:t>
            </w:r>
            <w:r w:rsidR="00003B0B">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B33351A"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F86C3B" w:rsidRPr="00F86C3B">
              <w:rPr>
                <w:rFonts w:ascii="Arial" w:eastAsia="Helvetica" w:hAnsi="Arial" w:cs="Arial"/>
                <w:sz w:val="16"/>
                <w:szCs w:val="16"/>
              </w:rPr>
              <w:t>Molango</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CB91EB7" w:rsidR="00C916AF" w:rsidRPr="00C77A35" w:rsidRDefault="000627EE"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627EE">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AF4C63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2B64A7">
        <w:rPr>
          <w:rFonts w:ascii="Arial" w:hAnsi="Arial" w:cs="Arial"/>
          <w:b/>
          <w:bCs/>
          <w:sz w:val="16"/>
          <w:szCs w:val="18"/>
        </w:rPr>
        <w:t>6</w:t>
      </w:r>
      <w:r w:rsidR="00F86C3B">
        <w:rPr>
          <w:rFonts w:ascii="Arial" w:hAnsi="Arial" w:cs="Arial"/>
          <w:b/>
          <w:bCs/>
          <w:sz w:val="16"/>
          <w:szCs w:val="18"/>
        </w:rPr>
        <w:t>5</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0717A60"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2B64A7">
        <w:rPr>
          <w:b/>
          <w:bCs/>
          <w:sz w:val="16"/>
          <w:szCs w:val="18"/>
        </w:rPr>
        <w:t>6</w:t>
      </w:r>
      <w:r w:rsidR="00F86C3B">
        <w:rPr>
          <w:b/>
          <w:bCs/>
          <w:sz w:val="16"/>
          <w:szCs w:val="18"/>
        </w:rPr>
        <w:t>5</w:t>
      </w:r>
      <w:r w:rsidR="00D62429" w:rsidRPr="00D62429">
        <w:rPr>
          <w:b/>
          <w:bCs/>
          <w:sz w:val="16"/>
          <w:szCs w:val="18"/>
        </w:rPr>
        <w:t>-2023</w:t>
      </w:r>
      <w:r w:rsidR="00D62429" w:rsidRPr="00D62429">
        <w:rPr>
          <w:sz w:val="16"/>
          <w:szCs w:val="18"/>
        </w:rPr>
        <w:t>.</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4B4FB0B7" w:rsidR="0001357E" w:rsidRPr="009072F1" w:rsidRDefault="00F86C3B" w:rsidP="006F168E">
      <w:pPr>
        <w:spacing w:after="0" w:line="240" w:lineRule="auto"/>
        <w:jc w:val="both"/>
        <w:rPr>
          <w:rFonts w:ascii="Arial" w:eastAsia="Helvetica" w:hAnsi="Arial" w:cs="Arial"/>
          <w:b/>
          <w:lang w:val="es-ES_tradnl"/>
        </w:rPr>
      </w:pPr>
      <w:r w:rsidRPr="00F86C3B">
        <w:rPr>
          <w:rFonts w:ascii="Arial" w:eastAsia="Helvetica" w:hAnsi="Arial" w:cs="Arial"/>
          <w:b/>
          <w:lang w:val="es-ES_tradnl"/>
        </w:rPr>
        <w:t>Construcción de pavimentación del camino Acayuca E.C. (</w:t>
      </w:r>
      <w:proofErr w:type="spellStart"/>
      <w:r w:rsidRPr="00F86C3B">
        <w:rPr>
          <w:rFonts w:ascii="Arial" w:eastAsia="Helvetica" w:hAnsi="Arial" w:cs="Arial"/>
          <w:b/>
          <w:lang w:val="es-ES_tradnl"/>
        </w:rPr>
        <w:t>Otongo</w:t>
      </w:r>
      <w:proofErr w:type="spellEnd"/>
      <w:r w:rsidRPr="00F86C3B">
        <w:rPr>
          <w:rFonts w:ascii="Arial" w:eastAsia="Helvetica" w:hAnsi="Arial" w:cs="Arial"/>
          <w:b/>
          <w:lang w:val="es-ES_tradnl"/>
        </w:rPr>
        <w:t xml:space="preserve"> - </w:t>
      </w:r>
      <w:proofErr w:type="spellStart"/>
      <w:r w:rsidRPr="00F86C3B">
        <w:rPr>
          <w:rFonts w:ascii="Arial" w:eastAsia="Helvetica" w:hAnsi="Arial" w:cs="Arial"/>
          <w:b/>
          <w:lang w:val="es-ES_tradnl"/>
        </w:rPr>
        <w:t>Tepehuacán</w:t>
      </w:r>
      <w:proofErr w:type="spellEnd"/>
      <w:r w:rsidRPr="00F86C3B">
        <w:rPr>
          <w:rFonts w:ascii="Arial" w:eastAsia="Helvetica" w:hAnsi="Arial" w:cs="Arial"/>
          <w:b/>
          <w:lang w:val="es-ES_tradnl"/>
        </w:rPr>
        <w:t xml:space="preserve"> de Guerrero), en el municipio de Molango; ubicada en la localidad de Acayuca, Municipio de Molango,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0C270D40"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86C3B" w:rsidRPr="00F86C3B">
        <w:rPr>
          <w:rFonts w:ascii="Arial" w:hAnsi="Arial" w:cs="Arial"/>
          <w:b/>
          <w:sz w:val="16"/>
          <w:szCs w:val="16"/>
          <w:lang w:val="es-ES_tradnl"/>
        </w:rPr>
        <w:t>HACIENDA-A-RDDCV/GI-2023-1502-01410</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003B0B">
        <w:rPr>
          <w:rFonts w:ascii="Arial" w:hAnsi="Arial" w:cs="Arial"/>
          <w:b/>
          <w:bCs/>
          <w:sz w:val="16"/>
          <w:szCs w:val="16"/>
          <w:lang w:val="es-ES_tradnl"/>
        </w:rPr>
        <w:t>28</w:t>
      </w:r>
      <w:r w:rsidR="002B64A7" w:rsidRPr="002B64A7">
        <w:rPr>
          <w:rFonts w:ascii="Arial" w:hAnsi="Arial" w:cs="Arial"/>
          <w:b/>
          <w:bCs/>
          <w:sz w:val="16"/>
          <w:szCs w:val="16"/>
          <w:lang w:val="es-ES_tradnl"/>
        </w:rPr>
        <w:t xml:space="preserve"> de </w:t>
      </w:r>
      <w:r w:rsidR="00003B0B">
        <w:rPr>
          <w:rFonts w:ascii="Arial" w:hAnsi="Arial" w:cs="Arial"/>
          <w:b/>
          <w:bCs/>
          <w:sz w:val="16"/>
          <w:szCs w:val="16"/>
          <w:lang w:val="es-ES_tradnl"/>
        </w:rPr>
        <w:t>noviembre</w:t>
      </w:r>
      <w:r w:rsidR="002B64A7" w:rsidRPr="002B64A7">
        <w:rPr>
          <w:rFonts w:ascii="Arial" w:hAnsi="Arial" w:cs="Arial"/>
          <w:b/>
          <w:bCs/>
          <w:sz w:val="16"/>
          <w:szCs w:val="16"/>
          <w:lang w:val="es-ES_tradnl"/>
        </w:rPr>
        <w:t xml:space="preserve"> de 2023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EEE888B" w:rsidR="00EC3BC2" w:rsidRPr="006F168E" w:rsidRDefault="00F86C3B" w:rsidP="006F168E">
            <w:pPr>
              <w:spacing w:after="0" w:line="240" w:lineRule="auto"/>
              <w:jc w:val="both"/>
              <w:rPr>
                <w:rFonts w:ascii="Arial" w:eastAsia="Helvetica" w:hAnsi="Arial" w:cs="Arial"/>
                <w:b/>
                <w:lang w:val="es-ES_tradnl"/>
              </w:rPr>
            </w:pPr>
            <w:r w:rsidRPr="00F86C3B">
              <w:rPr>
                <w:rFonts w:ascii="Arial" w:eastAsia="Helvetica" w:hAnsi="Arial" w:cs="Arial"/>
                <w:b/>
                <w:lang w:val="es-ES_tradnl"/>
              </w:rPr>
              <w:t>Construcción de pavimentación del camino Acayuca E.C. (</w:t>
            </w:r>
            <w:proofErr w:type="spellStart"/>
            <w:r w:rsidRPr="00F86C3B">
              <w:rPr>
                <w:rFonts w:ascii="Arial" w:eastAsia="Helvetica" w:hAnsi="Arial" w:cs="Arial"/>
                <w:b/>
                <w:lang w:val="es-ES_tradnl"/>
              </w:rPr>
              <w:t>Otongo</w:t>
            </w:r>
            <w:proofErr w:type="spellEnd"/>
            <w:r w:rsidRPr="00F86C3B">
              <w:rPr>
                <w:rFonts w:ascii="Arial" w:eastAsia="Helvetica" w:hAnsi="Arial" w:cs="Arial"/>
                <w:b/>
                <w:lang w:val="es-ES_tradnl"/>
              </w:rPr>
              <w:t xml:space="preserve"> - </w:t>
            </w:r>
            <w:proofErr w:type="spellStart"/>
            <w:r w:rsidRPr="00F86C3B">
              <w:rPr>
                <w:rFonts w:ascii="Arial" w:eastAsia="Helvetica" w:hAnsi="Arial" w:cs="Arial"/>
                <w:b/>
                <w:lang w:val="es-ES_tradnl"/>
              </w:rPr>
              <w:t>Tepehuacán</w:t>
            </w:r>
            <w:proofErr w:type="spellEnd"/>
            <w:r w:rsidRPr="00F86C3B">
              <w:rPr>
                <w:rFonts w:ascii="Arial" w:eastAsia="Helvetica" w:hAnsi="Arial" w:cs="Arial"/>
                <w:b/>
                <w:lang w:val="es-ES_tradnl"/>
              </w:rPr>
              <w:t xml:space="preserve"> de Guerrero), en el municipio de Molango; ubicada en la localidad de Acayuca, Municipio de Molango,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305706E" w:rsidR="008D7166" w:rsidRPr="0088313E" w:rsidRDefault="000627EE" w:rsidP="00AB6DF4">
            <w:pPr>
              <w:spacing w:after="0"/>
              <w:rPr>
                <w:rFonts w:ascii="Arial" w:hAnsi="Arial" w:cs="Arial"/>
                <w:bCs/>
                <w:sz w:val="12"/>
                <w:szCs w:val="12"/>
                <w:highlight w:val="yellow"/>
              </w:rPr>
            </w:pPr>
            <w:r w:rsidRPr="000627EE">
              <w:rPr>
                <w:rFonts w:ascii="Arial" w:hAnsi="Arial" w:cs="Arial"/>
                <w:bCs/>
                <w:sz w:val="12"/>
                <w:szCs w:val="12"/>
                <w:lang w:eastAsia="ar-SA"/>
              </w:rPr>
              <w:t>En la Presidencia Municipal de Molango,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32CF5F55" w:rsidR="008D7166" w:rsidRPr="0088313E" w:rsidRDefault="000627EE" w:rsidP="00AB6DF4">
            <w:pPr>
              <w:spacing w:after="0"/>
              <w:rPr>
                <w:rFonts w:ascii="Arial" w:hAnsi="Arial" w:cs="Arial"/>
                <w:bCs/>
                <w:sz w:val="12"/>
                <w:szCs w:val="12"/>
                <w:highlight w:val="yellow"/>
              </w:rPr>
            </w:pPr>
            <w:r w:rsidRPr="000627EE">
              <w:rPr>
                <w:rFonts w:ascii="Arial" w:hAnsi="Arial" w:cs="Arial"/>
                <w:bCs/>
                <w:sz w:val="12"/>
                <w:szCs w:val="12"/>
              </w:rPr>
              <w:t>En la Presidencia Municipal de Molango,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88313E" w:rsidRDefault="000C4D83" w:rsidP="00766C15">
            <w:pPr>
              <w:spacing w:after="0" w:line="240" w:lineRule="auto"/>
              <w:jc w:val="center"/>
              <w:rPr>
                <w:rFonts w:ascii="Arial" w:hAnsi="Arial" w:cs="Arial"/>
                <w:sz w:val="12"/>
                <w:szCs w:val="12"/>
                <w:highlight w:val="yellow"/>
              </w:rPr>
            </w:pPr>
            <w:r w:rsidRPr="000627EE">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0C4C0D95" w:rsidR="008D7166" w:rsidRPr="0088313E" w:rsidRDefault="000627EE" w:rsidP="0001264D">
            <w:pPr>
              <w:spacing w:after="0" w:line="240" w:lineRule="auto"/>
              <w:jc w:val="center"/>
              <w:rPr>
                <w:rFonts w:ascii="Arial" w:hAnsi="Arial" w:cs="Arial"/>
                <w:sz w:val="12"/>
                <w:szCs w:val="12"/>
                <w:highlight w:val="yellow"/>
              </w:rPr>
            </w:pPr>
            <w:r w:rsidRPr="000627EE">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B1A52DC" w:rsidR="00D173C3" w:rsidRPr="004A2BC2" w:rsidRDefault="00F86C3B" w:rsidP="00FB771D">
            <w:pPr>
              <w:spacing w:after="0" w:line="240" w:lineRule="auto"/>
              <w:jc w:val="center"/>
              <w:rPr>
                <w:rFonts w:ascii="Arial" w:hAnsi="Arial" w:cs="Arial"/>
                <w:sz w:val="12"/>
                <w:szCs w:val="12"/>
                <w:highlight w:val="yellow"/>
              </w:rPr>
            </w:pPr>
            <w:r>
              <w:rPr>
                <w:rFonts w:ascii="Arial" w:hAnsi="Arial" w:cs="Arial"/>
                <w:sz w:val="12"/>
                <w:szCs w:val="12"/>
              </w:rPr>
              <w:t>17</w:t>
            </w:r>
            <w:r w:rsidR="00AF439D"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278E6D1D" w:rsidR="00D173C3" w:rsidRPr="00AF439D" w:rsidRDefault="00832F51" w:rsidP="00871120">
            <w:pPr>
              <w:spacing w:after="0" w:line="240" w:lineRule="auto"/>
              <w:jc w:val="center"/>
              <w:rPr>
                <w:rFonts w:ascii="Arial" w:hAnsi="Arial" w:cs="Arial"/>
                <w:sz w:val="12"/>
                <w:szCs w:val="12"/>
              </w:rPr>
            </w:pPr>
            <w:r>
              <w:rPr>
                <w:rFonts w:ascii="Arial" w:hAnsi="Arial" w:cs="Arial"/>
                <w:sz w:val="12"/>
                <w:szCs w:val="12"/>
              </w:rPr>
              <w:t>1</w:t>
            </w:r>
            <w:r w:rsidR="00F86C3B">
              <w:rPr>
                <w:rFonts w:ascii="Arial" w:hAnsi="Arial" w:cs="Arial"/>
                <w:sz w:val="12"/>
                <w:szCs w:val="12"/>
              </w:rPr>
              <w:t>3</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5371EA62"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r w:rsidR="00003B0B" w:rsidRPr="00FB7016">
        <w:rPr>
          <w:rFonts w:ascii="Arial" w:hAnsi="Arial"/>
          <w:b/>
          <w:sz w:val="16"/>
          <w:szCs w:val="18"/>
        </w:rPr>
        <w:t>otorgará</w:t>
      </w:r>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03B0B">
        <w:rPr>
          <w:rFonts w:ascii="Arial" w:hAnsi="Arial" w:cs="Arial"/>
          <w:b/>
          <w:sz w:val="16"/>
          <w:szCs w:val="16"/>
        </w:rPr>
        <w:t>5</w:t>
      </w:r>
      <w:r w:rsidR="000A1A0E" w:rsidRPr="00003B0B">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22CFBEB"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0627EE" w:rsidRPr="000627EE">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8E59BEB"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0627EE" w:rsidRPr="000627EE">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13C08B1F"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131DAD" w:rsidRPr="00131DAD">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15A76F" w14:textId="77777777" w:rsidR="00AA35F6" w:rsidRDefault="00AA35F6">
      <w:pPr>
        <w:spacing w:after="0" w:line="240" w:lineRule="auto"/>
      </w:pPr>
      <w:r>
        <w:separator/>
      </w:r>
    </w:p>
  </w:endnote>
  <w:endnote w:type="continuationSeparator" w:id="0">
    <w:p w14:paraId="2CA79180" w14:textId="77777777" w:rsidR="00AA35F6" w:rsidRDefault="00AA35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1B016" w14:textId="77777777" w:rsidR="00AA35F6" w:rsidRDefault="00AA35F6">
      <w:pPr>
        <w:spacing w:after="0" w:line="240" w:lineRule="auto"/>
      </w:pPr>
      <w:r>
        <w:separator/>
      </w:r>
    </w:p>
  </w:footnote>
  <w:footnote w:type="continuationSeparator" w:id="0">
    <w:p w14:paraId="22472400" w14:textId="77777777" w:rsidR="00AA35F6" w:rsidRDefault="00AA35F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3B0B"/>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27E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DAD"/>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B64A7"/>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26810"/>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2F51"/>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313E"/>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48A6"/>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35F6"/>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998"/>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86C3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92</Pages>
  <Words>41359</Words>
  <Characters>227475</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268298</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5</cp:revision>
  <cp:lastPrinted>2023-11-30T01:22:00Z</cp:lastPrinted>
  <dcterms:created xsi:type="dcterms:W3CDTF">2023-11-30T03:35:00Z</dcterms:created>
  <dcterms:modified xsi:type="dcterms:W3CDTF">2023-11-30T20:50:00Z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